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 w:eastAsia="zh-CN"/>
        </w:rPr>
        <w:t>关于聘请中介机构参与</w:t>
      </w:r>
      <w:r>
        <w:rPr>
          <w:rFonts w:hint="eastAsia" w:ascii="方正小标宋简体" w:hAnsi="方正小标宋简体" w:eastAsia="方正小标宋简体" w:cs="方正小标宋简体"/>
          <w:color w:val="auto"/>
          <w:sz w:val="44"/>
          <w:szCs w:val="44"/>
          <w:lang w:val="en-US" w:eastAsia="zh-CN"/>
        </w:rPr>
        <w:t>2022年度大武口区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本级预算执行和其他财政收支情况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auto"/>
          <w:sz w:val="44"/>
          <w:szCs w:val="44"/>
          <w:lang w:val="en" w:eastAsia="zh-CN"/>
        </w:rPr>
      </w:pPr>
      <w:r>
        <w:rPr>
          <w:rFonts w:hint="default" w:ascii="方正小标宋简体" w:hAnsi="方正小标宋简体" w:eastAsia="方正小标宋简体" w:cs="方正小标宋简体"/>
          <w:color w:val="auto"/>
          <w:sz w:val="44"/>
          <w:szCs w:val="44"/>
          <w:lang w:val="en" w:eastAsia="zh-CN"/>
        </w:rPr>
        <w:t>审计</w:t>
      </w:r>
      <w:r>
        <w:rPr>
          <w:rFonts w:hint="eastAsia" w:ascii="方正小标宋简体" w:hAnsi="方正小标宋简体" w:eastAsia="方正小标宋简体" w:cs="方正小标宋简体"/>
          <w:color w:val="auto"/>
          <w:sz w:val="44"/>
          <w:szCs w:val="44"/>
          <w:lang w:val="en" w:eastAsia="zh-CN"/>
        </w:rPr>
        <w:t>工作的公告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根据审计工作需要，我局拟聘请专业人员辅助审计工作，按照自治区审计厅印发的《关于聘请专业人员辅助审计工作管理办法（试行）的通知》（宁审法发</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〔2021〕74号</w: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）的要求，现将有关事项公告如下：</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color="080000" w:fill="FFFFFF"/>
          <w:lang w:val="en" w:eastAsia="zh-CN"/>
        </w:rPr>
      </w:pPr>
      <w:r>
        <w:rPr>
          <w:rFonts w:hint="eastAsia" w:ascii="黑体" w:hAnsi="黑体" w:eastAsia="黑体" w:cs="黑体"/>
          <w:i w:val="0"/>
          <w:iCs w:val="0"/>
          <w:caps w:val="0"/>
          <w:color w:val="auto"/>
          <w:spacing w:val="0"/>
          <w:kern w:val="0"/>
          <w:sz w:val="32"/>
          <w:szCs w:val="32"/>
          <w:shd w:val="clear" w:color="080000" w:fill="FFFFFF"/>
          <w:lang w:val="en-US" w:eastAsia="zh-CN"/>
        </w:rPr>
        <w:t>一、</w:t>
      </w:r>
      <w:r>
        <w:rPr>
          <w:rFonts w:hint="eastAsia" w:ascii="黑体" w:hAnsi="黑体" w:eastAsia="黑体" w:cs="黑体"/>
          <w:i w:val="0"/>
          <w:iCs w:val="0"/>
          <w:caps w:val="0"/>
          <w:color w:val="auto"/>
          <w:spacing w:val="0"/>
          <w:kern w:val="0"/>
          <w:sz w:val="32"/>
          <w:szCs w:val="32"/>
          <w:shd w:val="clear" w:color="080000" w:fill="FFFFFF"/>
          <w:lang w:val="en" w:eastAsia="zh-CN"/>
        </w:rPr>
        <w:t>拟聘请专业人员要求</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对</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2022年度区本级预算执行和其他财政收支情况</w: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审计，需要聘请</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具有三年以上审计工作经验的中级会计师</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2</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eastAsia" w:ascii="黑体" w:hAnsi="黑体" w:eastAsia="黑体" w:cs="黑体"/>
          <w:i w:val="0"/>
          <w:iCs w:val="0"/>
          <w:caps w:val="0"/>
          <w:color w:val="auto"/>
          <w:spacing w:val="0"/>
          <w:kern w:val="0"/>
          <w:sz w:val="32"/>
          <w:szCs w:val="32"/>
          <w:shd w:val="clear" w:color="080000" w:fill="FFFFFF"/>
          <w:lang w:val="en-US" w:eastAsia="zh-CN"/>
        </w:rPr>
        <w:t>二、审计时间</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预计202</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3</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年</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3</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月</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13</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日开始审计，</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30</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color="080000" w:fill="FFFFFF"/>
          <w:lang w:val="en-US" w:eastAsia="zh-CN"/>
        </w:rPr>
      </w:pPr>
      <w:r>
        <w:rPr>
          <w:rFonts w:hint="eastAsia" w:ascii="黑体" w:hAnsi="黑体" w:eastAsia="黑体" w:cs="黑体"/>
          <w:i w:val="0"/>
          <w:iCs w:val="0"/>
          <w:caps w:val="0"/>
          <w:color w:val="auto"/>
          <w:spacing w:val="0"/>
          <w:kern w:val="0"/>
          <w:sz w:val="32"/>
          <w:szCs w:val="32"/>
          <w:shd w:val="clear" w:color="080000" w:fill="FFFFFF"/>
          <w:lang w:val="en-US" w:eastAsia="zh-CN"/>
        </w:rPr>
        <w:t>三、审计地点</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石嘴山市大武口区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color="080000" w:fill="FFFFFF"/>
          <w:lang w:val="en-US" w:eastAsia="zh-CN"/>
        </w:rPr>
      </w:pPr>
      <w:r>
        <w:rPr>
          <w:rFonts w:hint="eastAsia" w:ascii="黑体" w:hAnsi="黑体" w:eastAsia="黑体" w:cs="黑体"/>
          <w:i w:val="0"/>
          <w:iCs w:val="0"/>
          <w:caps w:val="0"/>
          <w:color w:val="auto"/>
          <w:spacing w:val="0"/>
          <w:kern w:val="0"/>
          <w:sz w:val="32"/>
          <w:szCs w:val="32"/>
          <w:shd w:val="clear" w:color="080000" w:fill="FFFFFF"/>
          <w:lang w:val="en-US" w:eastAsia="zh-CN"/>
        </w:rPr>
        <w:t>四、项目内容</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按照《中华人民共和国审计法》及相关行业法律法规，</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参与2022年度区本级预算执行和其他财政收支情况</w: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审计，需对</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2022年度区本级预算执行和</w:t>
      </w:r>
      <w:bookmarkStart w:id="0" w:name="_GoBack"/>
      <w:bookmarkEnd w:id="0"/>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其他财政收支情况</w: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进行全面核查、取证，并完成编制审计工作底稿等工作。</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color="080000" w:fill="FFFFFF"/>
          <w:lang w:val="en-US" w:eastAsia="zh-CN"/>
        </w:rPr>
      </w:pPr>
      <w:r>
        <w:rPr>
          <w:rFonts w:hint="eastAsia" w:ascii="黑体" w:hAnsi="黑体" w:eastAsia="黑体" w:cs="黑体"/>
          <w:i w:val="0"/>
          <w:iCs w:val="0"/>
          <w:caps w:val="0"/>
          <w:color w:val="auto"/>
          <w:spacing w:val="0"/>
          <w:kern w:val="0"/>
          <w:sz w:val="32"/>
          <w:szCs w:val="32"/>
          <w:shd w:val="clear" w:color="080000" w:fill="FFFFFF"/>
          <w:lang w:val="en-US" w:eastAsia="zh-CN"/>
        </w:rPr>
        <w:t>五、报名要求</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由第三方机构推荐报名，不接受个人报名。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eastAsia" w:ascii="楷体" w:hAnsi="楷体" w:eastAsia="楷体" w:cs="楷体"/>
          <w:b/>
          <w:bCs/>
          <w:i w:val="0"/>
          <w:iCs w:val="0"/>
          <w:caps w:val="0"/>
          <w:color w:val="auto"/>
          <w:spacing w:val="0"/>
          <w:kern w:val="0"/>
          <w:sz w:val="32"/>
          <w:szCs w:val="32"/>
          <w:shd w:val="clear" w:color="080000" w:fill="FFFFFF"/>
          <w:lang w:val="en-US" w:eastAsia="zh-CN"/>
        </w:rPr>
      </w:pPr>
      <w:r>
        <w:rPr>
          <w:rFonts w:hint="eastAsia" w:ascii="楷体" w:hAnsi="楷体" w:eastAsia="楷体" w:cs="楷体"/>
          <w:b/>
          <w:bCs/>
          <w:i w:val="0"/>
          <w:iCs w:val="0"/>
          <w:caps w:val="0"/>
          <w:color w:val="auto"/>
          <w:spacing w:val="0"/>
          <w:kern w:val="0"/>
          <w:sz w:val="32"/>
          <w:szCs w:val="32"/>
          <w:shd w:val="clear" w:color="080000" w:fill="FFFFFF"/>
          <w:lang w:val="en-US" w:eastAsia="zh-CN"/>
        </w:rPr>
        <w:t>（一）推荐报名的第三方报名机构应具备的条件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 xml:space="preserve">    推荐报名的机构，即拟派人员所在机构应当是处于正常营业状态的会计师事务所、财务咨询公司等。推荐机构拟派的</w: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辅助审计人员应在该机构工作</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1年以上，并与推荐机构签订了劳动合同。</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eastAsia" w:ascii="楷体" w:hAnsi="楷体" w:eastAsia="楷体" w:cs="楷体"/>
          <w:b/>
          <w:bCs/>
          <w:i w:val="0"/>
          <w:iCs w:val="0"/>
          <w:caps w:val="0"/>
          <w:color w:val="auto"/>
          <w:spacing w:val="0"/>
          <w:kern w:val="0"/>
          <w:sz w:val="32"/>
          <w:szCs w:val="32"/>
          <w:shd w:val="clear" w:color="080000" w:fill="FFFFFF"/>
          <w:lang w:val="en-US" w:eastAsia="zh-CN"/>
        </w:rPr>
      </w:pPr>
      <w:r>
        <w:rPr>
          <w:rFonts w:hint="eastAsia" w:ascii="楷体" w:hAnsi="楷体" w:eastAsia="楷体" w:cs="楷体"/>
          <w:b/>
          <w:bCs/>
          <w:i w:val="0"/>
          <w:iCs w:val="0"/>
          <w:caps w:val="0"/>
          <w:color w:val="auto"/>
          <w:spacing w:val="0"/>
          <w:kern w:val="0"/>
          <w:sz w:val="32"/>
          <w:szCs w:val="32"/>
          <w:shd w:val="clear" w:color="080000" w:fill="FFFFFF"/>
          <w:lang w:val="en-US" w:eastAsia="zh-CN"/>
        </w:rPr>
        <w:t>（二）报名资料要求</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1.推荐报名机构营业执照；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2.拟派人员推荐报名表；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3.拟派人员资格资质证书复印件；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4.推荐机构承诺书。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080000" w:fill="FFFFFF"/>
          <w:lang w:val="en-US" w:eastAsia="zh-CN"/>
        </w:rPr>
        <w:t>重要提示：</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推荐报名机构必须对报名资料的真实性负责。在推荐报名中弄虚作假的，大武口区审计局将对该推荐报名机构予以公布，并在公布之日起三年内将该推荐报名机构列为辅助审计选聘工作禁止往来单位。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黑体" w:hAnsi="黑体" w:eastAsia="黑体" w:cs="黑体"/>
          <w:i w:val="0"/>
          <w:iCs w:val="0"/>
          <w:caps w:val="0"/>
          <w:color w:val="auto"/>
          <w:spacing w:val="0"/>
          <w:kern w:val="0"/>
          <w:sz w:val="32"/>
          <w:szCs w:val="32"/>
          <w:shd w:val="clear" w:color="080000" w:fill="FFFFFF"/>
          <w:lang w:val="en-US" w:eastAsia="zh-CN"/>
        </w:rPr>
      </w:pPr>
      <w:r>
        <w:rPr>
          <w:rFonts w:hint="eastAsia" w:ascii="黑体" w:hAnsi="黑体" w:eastAsia="黑体" w:cs="黑体"/>
          <w:i w:val="0"/>
          <w:iCs w:val="0"/>
          <w:caps w:val="0"/>
          <w:color w:val="auto"/>
          <w:spacing w:val="0"/>
          <w:kern w:val="0"/>
          <w:sz w:val="32"/>
          <w:szCs w:val="32"/>
          <w:shd w:val="clear" w:color="080000" w:fill="FFFFFF"/>
          <w:lang w:val="en-US" w:eastAsia="zh-CN"/>
        </w:rPr>
        <w:t>六、报名截止时间</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 xml:space="preserve">    2022年</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3</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月</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10</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日18：</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0</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0</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jc w:val="both"/>
        <w:textAlignment w:val="auto"/>
        <w:rPr>
          <w:rFonts w:hint="default" w:ascii="Times New Roman" w:hAnsi="Times New Roman" w:eastAsia="仿宋_GB2312" w:cs="Times New Roman"/>
          <w:b/>
          <w:bCs/>
          <w:i w:val="0"/>
          <w:iCs w:val="0"/>
          <w:caps w:val="0"/>
          <w:color w:val="auto"/>
          <w:spacing w:val="0"/>
          <w:kern w:val="0"/>
          <w:sz w:val="32"/>
          <w:szCs w:val="32"/>
          <w:shd w:val="clear" w:color="080000" w:fill="FFFFFF"/>
          <w:lang w:val="en-US" w:eastAsia="zh-CN"/>
        </w:rPr>
      </w:pPr>
      <w:r>
        <w:rPr>
          <w:rFonts w:hint="eastAsia" w:ascii="Times New Roman" w:hAnsi="Times New Roman" w:eastAsia="仿宋_GB2312" w:cs="Times New Roman"/>
          <w:b/>
          <w:bCs/>
          <w:i w:val="0"/>
          <w:iCs w:val="0"/>
          <w:caps w:val="0"/>
          <w:color w:val="auto"/>
          <w:spacing w:val="0"/>
          <w:kern w:val="0"/>
          <w:sz w:val="32"/>
          <w:szCs w:val="32"/>
          <w:shd w:val="clear" w:color="080000" w:fill="FFFFFF"/>
          <w:lang w:val="en-US" w:eastAsia="zh-CN"/>
        </w:rPr>
        <w:t>七、</w:t>
      </w:r>
      <w:r>
        <w:rPr>
          <w:rFonts w:hint="default" w:ascii="Times New Roman" w:hAnsi="Times New Roman" w:eastAsia="仿宋_GB2312" w:cs="Times New Roman"/>
          <w:b/>
          <w:bCs/>
          <w:i w:val="0"/>
          <w:iCs w:val="0"/>
          <w:caps w:val="0"/>
          <w:color w:val="auto"/>
          <w:spacing w:val="0"/>
          <w:kern w:val="0"/>
          <w:sz w:val="32"/>
          <w:szCs w:val="32"/>
          <w:shd w:val="clear" w:color="080000" w:fill="FFFFFF"/>
          <w:lang w:val="en-US" w:eastAsia="zh-CN"/>
        </w:rPr>
        <w:t>报名资料报送方式</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请有意向的机构按照要求将报名资料电子版发送至：</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 xml:space="preserve">大武口区审计局办公室  </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邮箱：</w: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fldChar w:fldCharType="begin"/>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instrText xml:space="preserve"> HYPERLINK "mailto:sdqsj2008@163.com" </w:instrTex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fldChar w:fldCharType="separate"/>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sdqsj2008@163.com</w:t>
      </w: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联系电话：</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0952-</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2030536</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 w:eastAsia="zh-CN"/>
        </w:rPr>
        <w:t>附件：</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1.拟派人员推荐报名表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1600" w:firstLineChars="5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2.</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机构承诺书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firstLine="3520" w:firstLineChars="11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大武口区审计局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firstLine="3520" w:firstLineChars="1100"/>
        <w:jc w:val="both"/>
        <w:textAlignment w:val="auto"/>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pP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20</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23</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年</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3</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月</w:t>
      </w:r>
      <w:r>
        <w:rPr>
          <w:rFonts w:hint="eastAsia" w:ascii="Times New Roman" w:hAnsi="Times New Roman" w:eastAsia="仿宋_GB2312" w:cs="Times New Roman"/>
          <w:i w:val="0"/>
          <w:iCs w:val="0"/>
          <w:caps w:val="0"/>
          <w:color w:val="auto"/>
          <w:spacing w:val="0"/>
          <w:kern w:val="0"/>
          <w:sz w:val="32"/>
          <w:szCs w:val="32"/>
          <w:shd w:val="clear" w:color="080000" w:fill="FFFFFF"/>
          <w:lang w:val="en-US" w:eastAsia="zh-CN"/>
        </w:rPr>
        <w:t>6</w:t>
      </w:r>
      <w:r>
        <w:rPr>
          <w:rFonts w:hint="default" w:ascii="Times New Roman" w:hAnsi="Times New Roman" w:eastAsia="仿宋_GB2312" w:cs="Times New Roman"/>
          <w:i w:val="0"/>
          <w:iCs w:val="0"/>
          <w:caps w:val="0"/>
          <w:color w:val="auto"/>
          <w:spacing w:val="0"/>
          <w:kern w:val="0"/>
          <w:sz w:val="32"/>
          <w:szCs w:val="32"/>
          <w:shd w:val="clear" w:color="080000" w:fill="FFFFFF"/>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拟派人员推荐报名表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填报单位（盖章）：                  填报时间： 年 月 日</w:t>
      </w:r>
    </w:p>
    <w:tbl>
      <w:tblPr>
        <w:tblStyle w:val="5"/>
        <w:tblW w:w="94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800"/>
        <w:gridCol w:w="675"/>
        <w:gridCol w:w="925"/>
        <w:gridCol w:w="991"/>
        <w:gridCol w:w="775"/>
        <w:gridCol w:w="884"/>
        <w:gridCol w:w="975"/>
        <w:gridCol w:w="588"/>
        <w:gridCol w:w="120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序号</w:t>
            </w:r>
          </w:p>
        </w:tc>
        <w:tc>
          <w:tcPr>
            <w:tcW w:w="80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姓名</w:t>
            </w:r>
          </w:p>
        </w:tc>
        <w:tc>
          <w:tcPr>
            <w:tcW w:w="67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性别</w:t>
            </w:r>
          </w:p>
        </w:tc>
        <w:tc>
          <w:tcPr>
            <w:tcW w:w="92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出生年月</w:t>
            </w:r>
          </w:p>
        </w:tc>
        <w:tc>
          <w:tcPr>
            <w:tcW w:w="99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文化程度</w:t>
            </w:r>
          </w:p>
        </w:tc>
        <w:tc>
          <w:tcPr>
            <w:tcW w:w="77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专业</w:t>
            </w:r>
          </w:p>
        </w:tc>
        <w:tc>
          <w:tcPr>
            <w:tcW w:w="1859"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工作经历</w:t>
            </w:r>
          </w:p>
        </w:tc>
        <w:tc>
          <w:tcPr>
            <w:tcW w:w="58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业绩</w:t>
            </w:r>
          </w:p>
        </w:tc>
        <w:tc>
          <w:tcPr>
            <w:tcW w:w="120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职称或者职业资格</w:t>
            </w:r>
          </w:p>
        </w:tc>
        <w:tc>
          <w:tcPr>
            <w:tcW w:w="82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1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p>
        </w:tc>
        <w:tc>
          <w:tcPr>
            <w:tcW w:w="8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p>
        </w:tc>
        <w:tc>
          <w:tcPr>
            <w:tcW w:w="67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p>
        </w:tc>
        <w:tc>
          <w:tcPr>
            <w:tcW w:w="9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p>
        </w:tc>
        <w:tc>
          <w:tcPr>
            <w:tcW w:w="99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p>
        </w:tc>
        <w:tc>
          <w:tcPr>
            <w:tcW w:w="77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p>
        </w:tc>
        <w:tc>
          <w:tcPr>
            <w:tcW w:w="88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参加工作时间</w:t>
            </w:r>
          </w:p>
        </w:tc>
        <w:tc>
          <w:tcPr>
            <w:tcW w:w="9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到本机构时间</w:t>
            </w:r>
          </w:p>
        </w:tc>
        <w:tc>
          <w:tcPr>
            <w:tcW w:w="58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12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6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7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8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5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12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6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7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8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5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12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6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7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8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5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12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6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7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8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5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12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6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9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7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8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9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5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12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8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负责人签字：          联系人：     联系电话：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机构承诺书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本机构承诺如下：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一、本机构目前处于正常营业状态，经营需要事先获得行政许可的业务或者需要备案的业务均已按程序取得了许可或者进行了备案。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二、本机构拟派项目人员已在本机构工作1年以上，所附人员资格资质等证明文件材料与原件核对一致。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三、本机构拟派项目人员已与本机构签订劳动合同。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四、自被通知确定聘用辅助审计工作开始后至结束，本机构不会撤回被确定中选的本机构推荐报名人员。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五、本机构将按照大武口区审计局的要求，与大武口区审计局签订服务合同，并按照合同约定的服务程序确认费用，并出具符合费用的服务费用发票。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六、被确定中选的本机构推荐报名人员在审计期间（含在途时间），与大武口区审计局不存在劳动关系，也不存在雇佣关系。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七、如本单位在报名资料中弄虚作假，本单位同意以下事项：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（一）大武口区审计局将对外公开我单位弄虚作假的事实；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（二）大武口区审计局在公开我单位弄虚作假事实之日起三年内将我单位列为辅助审计选聘工作禁止往来单位。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520" w:firstLineChars="11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负责人（签名）：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880" w:firstLineChars="9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作出承诺的机构（盖章）：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840" w:firstLineChars="1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both"/>
        <w:textAlignment w:val="auto"/>
        <w:rPr>
          <w:rFonts w:hint="default" w:ascii="仿宋_GB2312" w:hAnsi="仿宋_GB2312" w:eastAsia="仿宋_GB2312" w:cs="仿宋_GB2312"/>
          <w:color w:val="auto"/>
          <w:sz w:val="32"/>
          <w:szCs w:val="32"/>
          <w:lang w:val="en-US" w:eastAsia="zh-CN"/>
        </w:rPr>
      </w:pPr>
    </w:p>
    <w:sectPr>
      <w:footerReference r:id="rId3" w:type="default"/>
      <w:pgSz w:w="11906" w:h="16838"/>
      <w:pgMar w:top="2098" w:right="1587"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OGZkM2FhNDIwOWNkNDYwNmU4Nzc0YmUxOTFmNjIifQ=="/>
    <w:docVar w:name="KSO_WPS_MARK_KEY" w:val="9135e015-4631-4743-8b6d-5dae6088705d"/>
  </w:docVars>
  <w:rsids>
    <w:rsidRoot w:val="FFEE285C"/>
    <w:rsid w:val="03650069"/>
    <w:rsid w:val="05500087"/>
    <w:rsid w:val="0F3640A4"/>
    <w:rsid w:val="0FD77F2D"/>
    <w:rsid w:val="17DF2233"/>
    <w:rsid w:val="18351F7D"/>
    <w:rsid w:val="1DDB5B49"/>
    <w:rsid w:val="221937CD"/>
    <w:rsid w:val="25E7115B"/>
    <w:rsid w:val="276B56D3"/>
    <w:rsid w:val="298235F7"/>
    <w:rsid w:val="2ABF304C"/>
    <w:rsid w:val="349D0FF5"/>
    <w:rsid w:val="38CD1505"/>
    <w:rsid w:val="39B1C46B"/>
    <w:rsid w:val="3BBD3BCC"/>
    <w:rsid w:val="3DC4631B"/>
    <w:rsid w:val="3FEF483A"/>
    <w:rsid w:val="40BC60C5"/>
    <w:rsid w:val="423746D8"/>
    <w:rsid w:val="49FEF9B9"/>
    <w:rsid w:val="4A897A9B"/>
    <w:rsid w:val="4E5C1195"/>
    <w:rsid w:val="5DE03A1E"/>
    <w:rsid w:val="676A487B"/>
    <w:rsid w:val="6898735C"/>
    <w:rsid w:val="694C35ED"/>
    <w:rsid w:val="699D69AC"/>
    <w:rsid w:val="6AB778B5"/>
    <w:rsid w:val="6DFA98B7"/>
    <w:rsid w:val="77903967"/>
    <w:rsid w:val="78280044"/>
    <w:rsid w:val="79876B53"/>
    <w:rsid w:val="7A333D97"/>
    <w:rsid w:val="7B4F58E7"/>
    <w:rsid w:val="7FDE7DA3"/>
    <w:rsid w:val="B59D6379"/>
    <w:rsid w:val="EABFE160"/>
    <w:rsid w:val="F8B63B14"/>
    <w:rsid w:val="FD274B90"/>
    <w:rsid w:val="FD3B2046"/>
    <w:rsid w:val="FDE97D43"/>
    <w:rsid w:val="FFEE28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1234</Words>
  <Characters>1294</Characters>
  <Lines>0</Lines>
  <Paragraphs>0</Paragraphs>
  <TotalTime>1</TotalTime>
  <ScaleCrop>false</ScaleCrop>
  <LinksUpToDate>false</LinksUpToDate>
  <CharactersWithSpaces>1351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2022-02-23T02:38:00Z</dcterms:created>
  <dc:creator>kylin</dc:creator>
  <cp:lastModifiedBy>Supper T</cp:lastModifiedBy>
  <cp:lastPrinted>2022-02-22T23:17:00Z</cp:lastPrinted>
  <dcterms:modified xsi:type="dcterms:W3CDTF">2023-03-07T07:18:43Z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F7732C23CAB1453EA4B602E9CE69BBD0</vt:lpwstr>
  </property>
</Properties>
</file>